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5B2" w:rsidRPr="00D02202" w:rsidRDefault="00D02202" w:rsidP="00D02202">
      <w:pPr>
        <w:shd w:val="clear" w:color="auto" w:fill="FFFFFF"/>
        <w:spacing w:after="0" w:line="240" w:lineRule="auto"/>
        <w:ind w:firstLine="30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6F84" w:rsidRPr="00D02202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Петровские реформы в области образования</w:t>
      </w:r>
      <w:r w:rsidRPr="00D02202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</w:t>
      </w:r>
    </w:p>
    <w:p w:rsidR="00E44B25" w:rsidRPr="000A6F84" w:rsidRDefault="00E44B25" w:rsidP="000A6F8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0A6F84">
        <w:rPr>
          <w:rFonts w:ascii="Times New Roman" w:hAnsi="Times New Roman" w:cs="Times New Roman"/>
          <w:sz w:val="28"/>
          <w:szCs w:val="28"/>
        </w:rPr>
        <w:t xml:space="preserve">Российское образование в </w:t>
      </w:r>
      <w:proofErr w:type="gramStart"/>
      <w:r w:rsidRPr="000A6F84"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Pr="000A6F84">
        <w:rPr>
          <w:rFonts w:ascii="Times New Roman" w:hAnsi="Times New Roman" w:cs="Times New Roman"/>
          <w:sz w:val="28"/>
          <w:szCs w:val="28"/>
        </w:rPr>
        <w:t>VIII веке целиком связано с грандиозной личностью Петра I, великого реформатора, придававшего образованию первостепенную государственную значимость. В своих циркулярах он требовал, чтобы подданные «сколь возможно, чтению и письму детей обучали». Кроме азбуки рекомендовалось использовать часослов и псалтирь. С дворян был особый спрос: их дети должны были учить иностранные языки и другие науки. Важнейшим компонентом своих реформ Петр считал развитие европейски ориентированного, светского по характеру образования. В связи с этим было принято решение открыть государственные школы для подготовки образованных людей дворянских, купеческих и верхушки посада.</w:t>
      </w:r>
    </w:p>
    <w:p w:rsidR="00E44B25" w:rsidRPr="000A6F84" w:rsidRDefault="00E44B25" w:rsidP="000A6F8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0A6F84">
        <w:rPr>
          <w:rFonts w:ascii="Times New Roman" w:hAnsi="Times New Roman" w:cs="Times New Roman"/>
          <w:sz w:val="28"/>
          <w:szCs w:val="28"/>
        </w:rPr>
        <w:t xml:space="preserve">Благодаря Петру  в России возникла система профессионального образования. В 1701 году были созданы </w:t>
      </w:r>
      <w:proofErr w:type="spellStart"/>
      <w:r w:rsidRPr="000A6F84">
        <w:rPr>
          <w:rFonts w:ascii="Times New Roman" w:hAnsi="Times New Roman" w:cs="Times New Roman"/>
          <w:sz w:val="28"/>
          <w:szCs w:val="28"/>
        </w:rPr>
        <w:t>навигацкая</w:t>
      </w:r>
      <w:proofErr w:type="spellEnd"/>
      <w:r w:rsidRPr="000A6F84">
        <w:rPr>
          <w:rFonts w:ascii="Times New Roman" w:hAnsi="Times New Roman" w:cs="Times New Roman"/>
          <w:sz w:val="28"/>
          <w:szCs w:val="28"/>
        </w:rPr>
        <w:t xml:space="preserve">, пушкарская, госпитальная, приказная и другие школы, находившиеся в ведении соответствующих государственных органов.   27 августа 1701 года в Москве открылась первая государственная школа «математических и </w:t>
      </w:r>
      <w:proofErr w:type="spellStart"/>
      <w:r w:rsidRPr="000A6F84">
        <w:rPr>
          <w:rFonts w:ascii="Times New Roman" w:hAnsi="Times New Roman" w:cs="Times New Roman"/>
          <w:sz w:val="28"/>
          <w:szCs w:val="28"/>
        </w:rPr>
        <w:t>навигацких</w:t>
      </w:r>
      <w:proofErr w:type="spellEnd"/>
      <w:r w:rsidRPr="000A6F84">
        <w:rPr>
          <w:rFonts w:ascii="Times New Roman" w:hAnsi="Times New Roman" w:cs="Times New Roman"/>
          <w:sz w:val="28"/>
          <w:szCs w:val="28"/>
        </w:rPr>
        <w:t xml:space="preserve"> наук». В нее набрано 180 первых добровольцев, среди которых были подростки 12 – 17 лет. Было и несколько взрослых – двадцатилетних учеников. Обучение в школе было бесплатное. Боле того – неимущие ученики (а такие тоже принимались в школу) получали от нее денежное пособие на питание. В этой  школе готовили кораблестроителей, капитанов и преподавателей для других школ.</w:t>
      </w:r>
    </w:p>
    <w:p w:rsidR="00E44B25" w:rsidRPr="000A6F84" w:rsidRDefault="00E44B25" w:rsidP="000A6F8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0A6F8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0A6F84">
        <w:rPr>
          <w:rFonts w:ascii="Times New Roman" w:hAnsi="Times New Roman" w:cs="Times New Roman"/>
          <w:sz w:val="28"/>
          <w:szCs w:val="28"/>
        </w:rPr>
        <w:t>Навигацкая</w:t>
      </w:r>
      <w:proofErr w:type="spellEnd"/>
      <w:r w:rsidRPr="000A6F84">
        <w:rPr>
          <w:rFonts w:ascii="Times New Roman" w:hAnsi="Times New Roman" w:cs="Times New Roman"/>
          <w:sz w:val="28"/>
          <w:szCs w:val="28"/>
        </w:rPr>
        <w:t xml:space="preserve"> школа» располагалась в Сухаревской башне.  Занятия начинались с изучения грамоты. Самыми первыми предметами были русская грамота и арифметика. В зависимости от социального происхождения  своих родителей ученики получали различное образование. В «</w:t>
      </w:r>
      <w:proofErr w:type="spellStart"/>
      <w:r w:rsidRPr="000A6F84">
        <w:rPr>
          <w:rFonts w:ascii="Times New Roman" w:hAnsi="Times New Roman" w:cs="Times New Roman"/>
          <w:sz w:val="28"/>
          <w:szCs w:val="28"/>
        </w:rPr>
        <w:t>Навигацкой</w:t>
      </w:r>
      <w:proofErr w:type="spellEnd"/>
      <w:r w:rsidRPr="000A6F84">
        <w:rPr>
          <w:rFonts w:ascii="Times New Roman" w:hAnsi="Times New Roman" w:cs="Times New Roman"/>
          <w:sz w:val="28"/>
          <w:szCs w:val="28"/>
        </w:rPr>
        <w:t xml:space="preserve"> школе» была введена строгая  дисциплина, за прогулы с учащихся взимали штраф. Окончившие школу шли служить на флот, в артиллерию, а лучших учащихся посылали за границу для продолжения образования.</w:t>
      </w:r>
    </w:p>
    <w:p w:rsidR="00E44B25" w:rsidRPr="000A6F84" w:rsidRDefault="00E44B25" w:rsidP="000A6F8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0A6F84">
        <w:rPr>
          <w:rFonts w:ascii="Times New Roman" w:hAnsi="Times New Roman" w:cs="Times New Roman"/>
          <w:sz w:val="28"/>
          <w:szCs w:val="28"/>
        </w:rPr>
        <w:t xml:space="preserve">Выпускники </w:t>
      </w:r>
      <w:proofErr w:type="spellStart"/>
      <w:r w:rsidRPr="000A6F84">
        <w:rPr>
          <w:rFonts w:ascii="Times New Roman" w:hAnsi="Times New Roman" w:cs="Times New Roman"/>
          <w:sz w:val="28"/>
          <w:szCs w:val="28"/>
        </w:rPr>
        <w:t>Навигацкой</w:t>
      </w:r>
      <w:proofErr w:type="spellEnd"/>
      <w:r w:rsidRPr="000A6F84">
        <w:rPr>
          <w:rFonts w:ascii="Times New Roman" w:hAnsi="Times New Roman" w:cs="Times New Roman"/>
          <w:sz w:val="28"/>
          <w:szCs w:val="28"/>
        </w:rPr>
        <w:t>, Инженерной, Медицинской, Артиллерийской школ, открытых в Москве по именным указам Петра 1, получая не только</w:t>
      </w:r>
      <w:r w:rsidR="005E0811">
        <w:rPr>
          <w:rFonts w:ascii="Times New Roman" w:hAnsi="Times New Roman" w:cs="Times New Roman"/>
          <w:sz w:val="28"/>
          <w:szCs w:val="28"/>
        </w:rPr>
        <w:t xml:space="preserve"> </w:t>
      </w:r>
      <w:r w:rsidRPr="000A6F84">
        <w:rPr>
          <w:rFonts w:ascii="Times New Roman" w:hAnsi="Times New Roman" w:cs="Times New Roman"/>
          <w:sz w:val="28"/>
          <w:szCs w:val="28"/>
        </w:rPr>
        <w:t xml:space="preserve">общее, но и профессиональное образование, занимали ведущие должности на гражданской и воинской службе, становились активными проводниками реформ. Среди них – автор </w:t>
      </w:r>
      <w:proofErr w:type="spellStart"/>
      <w:r w:rsidRPr="000A6F84">
        <w:rPr>
          <w:rFonts w:ascii="Times New Roman" w:hAnsi="Times New Roman" w:cs="Times New Roman"/>
          <w:sz w:val="28"/>
          <w:szCs w:val="28"/>
        </w:rPr>
        <w:t>перво</w:t>
      </w:r>
      <w:proofErr w:type="gramStart"/>
      <w:r w:rsidRPr="000A6F84">
        <w:rPr>
          <w:rFonts w:ascii="Times New Roman" w:hAnsi="Times New Roman" w:cs="Times New Roman"/>
          <w:sz w:val="28"/>
          <w:szCs w:val="28"/>
        </w:rPr>
        <w:t>й«</w:t>
      </w:r>
      <w:proofErr w:type="gramEnd"/>
      <w:r w:rsidRPr="000A6F84">
        <w:rPr>
          <w:rFonts w:ascii="Times New Roman" w:hAnsi="Times New Roman" w:cs="Times New Roman"/>
          <w:sz w:val="28"/>
          <w:szCs w:val="28"/>
        </w:rPr>
        <w:t>Арифметики</w:t>
      </w:r>
      <w:proofErr w:type="spellEnd"/>
      <w:r w:rsidRPr="000A6F84">
        <w:rPr>
          <w:rFonts w:ascii="Times New Roman" w:hAnsi="Times New Roman" w:cs="Times New Roman"/>
          <w:sz w:val="28"/>
          <w:szCs w:val="28"/>
        </w:rPr>
        <w:t xml:space="preserve">»  </w:t>
      </w:r>
      <w:proofErr w:type="spellStart"/>
      <w:r w:rsidRPr="000A6F84">
        <w:rPr>
          <w:rFonts w:ascii="Times New Roman" w:hAnsi="Times New Roman" w:cs="Times New Roman"/>
          <w:sz w:val="28"/>
          <w:szCs w:val="28"/>
        </w:rPr>
        <w:t>Л.Ф.Магницкий</w:t>
      </w:r>
      <w:proofErr w:type="spellEnd"/>
      <w:r w:rsidRPr="000A6F84">
        <w:rPr>
          <w:rFonts w:ascii="Times New Roman" w:hAnsi="Times New Roman" w:cs="Times New Roman"/>
          <w:sz w:val="28"/>
          <w:szCs w:val="28"/>
        </w:rPr>
        <w:t>, публицист И.С. Посошков, первый отечественный доктор медицины и философии П.В. Постников и многие другие «птенцы гнезда Петрова».</w:t>
      </w:r>
    </w:p>
    <w:p w:rsidR="00E44B25" w:rsidRPr="000A6F84" w:rsidRDefault="00E44B25" w:rsidP="000A6F8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0A6F84">
        <w:rPr>
          <w:rFonts w:ascii="Times New Roman" w:hAnsi="Times New Roman" w:cs="Times New Roman"/>
          <w:sz w:val="28"/>
          <w:szCs w:val="28"/>
        </w:rPr>
        <w:t xml:space="preserve">Петровская эпоха создала уникальные возможности личного роста талантливых людей из народа; развитие общей грамотности и духовности рассматривалось как приоритетная государственная задача, образованность </w:t>
      </w:r>
      <w:r w:rsidRPr="000A6F84">
        <w:rPr>
          <w:rFonts w:ascii="Times New Roman" w:hAnsi="Times New Roman" w:cs="Times New Roman"/>
          <w:sz w:val="28"/>
          <w:szCs w:val="28"/>
        </w:rPr>
        <w:lastRenderedPageBreak/>
        <w:t>всячески приветствовалась. Так, в Москве, в палатах боярина В.Ф. Нарышкина на Покровке в начале 1705 года была учреждена школа для детей «бояр и окольничих, и думных, и  ближних, и всего служивого и купецкого чина…».</w:t>
      </w:r>
    </w:p>
    <w:p w:rsidR="00E44B25" w:rsidRPr="000A6F84" w:rsidRDefault="00E44B25" w:rsidP="000A6F8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0A6F84">
        <w:rPr>
          <w:rFonts w:ascii="Times New Roman" w:hAnsi="Times New Roman" w:cs="Times New Roman"/>
          <w:sz w:val="28"/>
          <w:szCs w:val="28"/>
        </w:rPr>
        <w:t xml:space="preserve">В 1714 году был  издан указ о всеобщей учебной повинности для детей всех сословий (кроме крестьян). Было постановлено: без свидетельства об окончании обучения « </w:t>
      </w:r>
      <w:proofErr w:type="gramStart"/>
      <w:r w:rsidRPr="000A6F84">
        <w:rPr>
          <w:rFonts w:ascii="Times New Roman" w:hAnsi="Times New Roman" w:cs="Times New Roman"/>
          <w:sz w:val="28"/>
          <w:szCs w:val="28"/>
        </w:rPr>
        <w:t>жениться не допускать</w:t>
      </w:r>
      <w:proofErr w:type="gramEnd"/>
      <w:r w:rsidRPr="000A6F84">
        <w:rPr>
          <w:rFonts w:ascii="Times New Roman" w:hAnsi="Times New Roman" w:cs="Times New Roman"/>
          <w:sz w:val="28"/>
          <w:szCs w:val="28"/>
        </w:rPr>
        <w:t xml:space="preserve"> и венечных памятей не давать».</w:t>
      </w:r>
    </w:p>
    <w:p w:rsidR="00E44B25" w:rsidRPr="000A6F84" w:rsidRDefault="00E44B25" w:rsidP="000A6F8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0A6F84">
        <w:rPr>
          <w:rFonts w:ascii="Times New Roman" w:hAnsi="Times New Roman" w:cs="Times New Roman"/>
          <w:sz w:val="28"/>
          <w:szCs w:val="28"/>
        </w:rPr>
        <w:t xml:space="preserve">К 1722 году в разных городах России были открыты 42 так называемые «цифирные школы», обеспечивающие начальное обучение математике. Гуманитарное обучение обеспечивалось духовными школами, преподавателей для которых готовила </w:t>
      </w:r>
      <w:proofErr w:type="gramStart"/>
      <w:r w:rsidRPr="000A6F84">
        <w:rPr>
          <w:rFonts w:ascii="Times New Roman" w:hAnsi="Times New Roman" w:cs="Times New Roman"/>
          <w:sz w:val="28"/>
          <w:szCs w:val="28"/>
        </w:rPr>
        <w:t>Славяно-греко-латинская</w:t>
      </w:r>
      <w:proofErr w:type="gramEnd"/>
      <w:r w:rsidRPr="000A6F84">
        <w:rPr>
          <w:rFonts w:ascii="Times New Roman" w:hAnsi="Times New Roman" w:cs="Times New Roman"/>
          <w:sz w:val="28"/>
          <w:szCs w:val="28"/>
        </w:rPr>
        <w:t xml:space="preserve"> академии.</w:t>
      </w:r>
    </w:p>
    <w:p w:rsidR="00E44B25" w:rsidRPr="000A6F84" w:rsidRDefault="00E44B25" w:rsidP="000A6F8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0A6F84">
        <w:rPr>
          <w:rFonts w:ascii="Times New Roman" w:hAnsi="Times New Roman" w:cs="Times New Roman"/>
          <w:sz w:val="28"/>
          <w:szCs w:val="28"/>
        </w:rPr>
        <w:t>К 1725 году было около 50 епархиальных школ. Количество учеников в цифирных школах сократилось в связи с открытием епархиальных школ, куда перешли почти все дети священников и дьяконов, и нежеланием "посадских людей" (купечества и ремесленников) отдавать своих детей в цифирные школы (их предпочитали обучать ремеслу). Поэтому основным контингентом цифирных школ стали солдатские дети и дети приказных, а часть школ пришлось закрыть.</w:t>
      </w:r>
    </w:p>
    <w:p w:rsidR="003815B2" w:rsidRPr="000A6F84" w:rsidRDefault="003815B2" w:rsidP="000A6F8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0A6F84">
        <w:rPr>
          <w:rFonts w:ascii="Times New Roman" w:hAnsi="Times New Roman" w:cs="Times New Roman"/>
          <w:sz w:val="28"/>
          <w:szCs w:val="28"/>
        </w:rPr>
        <w:t>Любимым детищем Петра была Академия наук. При ней был учрежден первый российский университет в Санкт-Петербурге, а при университете - гимназия. Вся эта система, созданная Петром, начала действовать уже после его смерти - в 1726 году. Профессуру приглашали в основном из Германии - среди профессоров были знаменитости европейского уровня, например, математики Бернулли и Эйлер. Студентов в университете было сначала очень мало. В основном это были дети дворян или живших в России иностранцев; однако уже вскоре были введены стипендии и особые места для "казеннокоштных" студентов (учившихся за счет государства). Среди казеннокоштных студентов были разночинцы, и даже крестьяне (например, М.В. Ломоносов). В гимназии также учились дети солдат, мастеровых и крестьян, однако они обычно ограничивались низшими (младшими) классами.</w:t>
      </w:r>
    </w:p>
    <w:p w:rsidR="00E44B25" w:rsidRPr="000A6F84" w:rsidRDefault="00E44B25" w:rsidP="000A6F8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0A6F84">
        <w:rPr>
          <w:rFonts w:ascii="Times New Roman" w:hAnsi="Times New Roman" w:cs="Times New Roman"/>
          <w:sz w:val="28"/>
          <w:szCs w:val="28"/>
        </w:rPr>
        <w:t>Петр мечтал о создании единой внесословной системы образования. На деле созданная им система оказалась и не единой (профессиональная школа - духовная школа), и не внесословной. Не ставилась и задача общего образования, оно давалось попутно, как часть и условие профессионального образования. Но эта система сыграла гигантскую роль в развитии российского образования, "вписав" его в европейскую систему образования.</w:t>
      </w:r>
    </w:p>
    <w:p w:rsidR="00E44B25" w:rsidRPr="000A6F84" w:rsidRDefault="00E44B25" w:rsidP="000A6F8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E44B25" w:rsidRPr="00D02202" w:rsidRDefault="003815B2" w:rsidP="000A6F84">
      <w:pPr>
        <w:spacing w:after="0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D02202">
        <w:rPr>
          <w:rFonts w:ascii="Times New Roman" w:hAnsi="Times New Roman" w:cs="Times New Roman"/>
          <w:b/>
          <w:i/>
          <w:sz w:val="28"/>
          <w:szCs w:val="28"/>
        </w:rPr>
        <w:lastRenderedPageBreak/>
        <w:t>Основные результаты образовательной реформы Петра I</w:t>
      </w:r>
    </w:p>
    <w:p w:rsidR="003815B2" w:rsidRPr="000A6F84" w:rsidRDefault="003815B2" w:rsidP="000A6F8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E293E" w:rsidRPr="000A6F84" w:rsidRDefault="000A6F84" w:rsidP="000A6F84">
      <w:pPr>
        <w:pStyle w:val="a4"/>
        <w:numPr>
          <w:ilvl w:val="0"/>
          <w:numId w:val="1"/>
        </w:numPr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A6F84">
        <w:rPr>
          <w:rFonts w:ascii="Times New Roman" w:hAnsi="Times New Roman" w:cs="Times New Roman"/>
          <w:sz w:val="28"/>
          <w:szCs w:val="28"/>
        </w:rPr>
        <w:t>Возникла система профессионального образования</w:t>
      </w:r>
    </w:p>
    <w:p w:rsidR="007E293E" w:rsidRPr="000A6F84" w:rsidRDefault="000A6F84" w:rsidP="000A6F84">
      <w:pPr>
        <w:pStyle w:val="a4"/>
        <w:numPr>
          <w:ilvl w:val="0"/>
          <w:numId w:val="1"/>
        </w:numPr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A6F84">
        <w:rPr>
          <w:rFonts w:ascii="Times New Roman" w:hAnsi="Times New Roman" w:cs="Times New Roman"/>
          <w:sz w:val="28"/>
          <w:szCs w:val="28"/>
        </w:rPr>
        <w:t xml:space="preserve">Открылось большое количество школ - цифирные, гарнизонные, епархиальные школы, </w:t>
      </w:r>
      <w:proofErr w:type="spellStart"/>
      <w:r w:rsidRPr="000A6F84">
        <w:rPr>
          <w:rFonts w:ascii="Times New Roman" w:hAnsi="Times New Roman" w:cs="Times New Roman"/>
          <w:sz w:val="28"/>
          <w:szCs w:val="28"/>
        </w:rPr>
        <w:t>Навигацкая</w:t>
      </w:r>
      <w:proofErr w:type="spellEnd"/>
      <w:r w:rsidRPr="000A6F84">
        <w:rPr>
          <w:rFonts w:ascii="Times New Roman" w:hAnsi="Times New Roman" w:cs="Times New Roman"/>
          <w:sz w:val="28"/>
          <w:szCs w:val="28"/>
        </w:rPr>
        <w:t>, Артиллерийская, Инженерная школы и др.</w:t>
      </w:r>
    </w:p>
    <w:p w:rsidR="007E293E" w:rsidRPr="000A6F84" w:rsidRDefault="000A6F84" w:rsidP="000A6F84">
      <w:pPr>
        <w:pStyle w:val="a4"/>
        <w:numPr>
          <w:ilvl w:val="0"/>
          <w:numId w:val="1"/>
        </w:numPr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A6F84">
        <w:rPr>
          <w:rFonts w:ascii="Times New Roman" w:hAnsi="Times New Roman" w:cs="Times New Roman"/>
          <w:sz w:val="28"/>
          <w:szCs w:val="28"/>
        </w:rPr>
        <w:t>Молодых дворян отправляют за границу на учебу</w:t>
      </w:r>
    </w:p>
    <w:p w:rsidR="007E293E" w:rsidRPr="000A6F84" w:rsidRDefault="000A6F84" w:rsidP="000A6F84">
      <w:pPr>
        <w:pStyle w:val="a4"/>
        <w:numPr>
          <w:ilvl w:val="0"/>
          <w:numId w:val="1"/>
        </w:numPr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A6F84">
        <w:rPr>
          <w:rFonts w:ascii="Times New Roman" w:hAnsi="Times New Roman" w:cs="Times New Roman"/>
          <w:sz w:val="28"/>
          <w:szCs w:val="28"/>
        </w:rPr>
        <w:t>Учеба стала одним из видов государственной службы</w:t>
      </w:r>
    </w:p>
    <w:p w:rsidR="007E293E" w:rsidRPr="000A6F84" w:rsidRDefault="000A6F84" w:rsidP="000A6F84">
      <w:pPr>
        <w:pStyle w:val="a4"/>
        <w:numPr>
          <w:ilvl w:val="0"/>
          <w:numId w:val="1"/>
        </w:numPr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A6F84">
        <w:rPr>
          <w:rFonts w:ascii="Times New Roman" w:hAnsi="Times New Roman" w:cs="Times New Roman"/>
          <w:sz w:val="28"/>
          <w:szCs w:val="28"/>
        </w:rPr>
        <w:t xml:space="preserve">Изменилось содержание образования: на первом месте – не церковные, а светские науки </w:t>
      </w:r>
    </w:p>
    <w:p w:rsidR="007E293E" w:rsidRPr="000A6F84" w:rsidRDefault="000A6F84" w:rsidP="000A6F84">
      <w:pPr>
        <w:pStyle w:val="a4"/>
        <w:numPr>
          <w:ilvl w:val="0"/>
          <w:numId w:val="1"/>
        </w:numPr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A6F84">
        <w:rPr>
          <w:rFonts w:ascii="Times New Roman" w:hAnsi="Times New Roman" w:cs="Times New Roman"/>
          <w:sz w:val="28"/>
          <w:szCs w:val="28"/>
        </w:rPr>
        <w:t>Создана Академия наук в 1725 году</w:t>
      </w:r>
    </w:p>
    <w:p w:rsidR="002D5B0F" w:rsidRPr="000A6F84" w:rsidRDefault="000A6F84" w:rsidP="000A6F84">
      <w:pPr>
        <w:pStyle w:val="a4"/>
        <w:numPr>
          <w:ilvl w:val="0"/>
          <w:numId w:val="1"/>
        </w:numPr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A6F84">
        <w:rPr>
          <w:rFonts w:ascii="Times New Roman" w:hAnsi="Times New Roman" w:cs="Times New Roman"/>
          <w:sz w:val="28"/>
          <w:szCs w:val="28"/>
        </w:rPr>
        <w:t xml:space="preserve">Развивается отечественная наука: внедряются русские изобретения, организуются географические, геологические и иные экспедиции </w:t>
      </w:r>
    </w:p>
    <w:sectPr w:rsidR="002D5B0F" w:rsidRPr="000A6F84" w:rsidSect="002D5B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92D9E"/>
    <w:multiLevelType w:val="hybridMultilevel"/>
    <w:tmpl w:val="858E3F62"/>
    <w:lvl w:ilvl="0" w:tplc="0419000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abstractNum w:abstractNumId="1">
    <w:nsid w:val="1F442FC9"/>
    <w:multiLevelType w:val="hybridMultilevel"/>
    <w:tmpl w:val="C088DC6E"/>
    <w:lvl w:ilvl="0" w:tplc="20FEFFE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5CD5C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E7011C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7A042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9641CE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5584B8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D82F19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12D10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B4FE6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44B25"/>
    <w:rsid w:val="000A6F84"/>
    <w:rsid w:val="002D5B0F"/>
    <w:rsid w:val="003815B2"/>
    <w:rsid w:val="005E0811"/>
    <w:rsid w:val="007E293E"/>
    <w:rsid w:val="00A00D8F"/>
    <w:rsid w:val="00D02202"/>
    <w:rsid w:val="00E44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B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44B25"/>
    <w:rPr>
      <w:b/>
      <w:bCs/>
    </w:rPr>
  </w:style>
  <w:style w:type="character" w:customStyle="1" w:styleId="apple-converted-space">
    <w:name w:val="apple-converted-space"/>
    <w:basedOn w:val="a0"/>
    <w:rsid w:val="00E44B25"/>
  </w:style>
  <w:style w:type="paragraph" w:styleId="a4">
    <w:name w:val="List Paragraph"/>
    <w:basedOn w:val="a"/>
    <w:uiPriority w:val="34"/>
    <w:qFormat/>
    <w:rsid w:val="003815B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7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119153">
          <w:marLeft w:val="86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21795">
          <w:marLeft w:val="86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58430">
          <w:marLeft w:val="86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25786">
          <w:marLeft w:val="86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90857">
          <w:marLeft w:val="86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11986">
          <w:marLeft w:val="86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92899">
          <w:marLeft w:val="86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819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Базалий</dc:creator>
  <cp:lastModifiedBy>Власова </cp:lastModifiedBy>
  <cp:revision>3</cp:revision>
  <dcterms:created xsi:type="dcterms:W3CDTF">2014-09-14T15:46:00Z</dcterms:created>
  <dcterms:modified xsi:type="dcterms:W3CDTF">2015-04-17T06:59:00Z</dcterms:modified>
</cp:coreProperties>
</file>